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9FDA" w14:textId="77777777" w:rsidR="00600F85" w:rsidRDefault="00600F85">
      <w:pPr>
        <w:pStyle w:val="BodyText"/>
        <w:rPr>
          <w:sz w:val="20"/>
        </w:rPr>
      </w:pPr>
    </w:p>
    <w:p w14:paraId="1D704557" w14:textId="77777777" w:rsidR="00600F85" w:rsidRDefault="00600F85">
      <w:pPr>
        <w:pStyle w:val="BodyText"/>
        <w:rPr>
          <w:sz w:val="20"/>
        </w:rPr>
      </w:pPr>
    </w:p>
    <w:p w14:paraId="7720D798" w14:textId="00FB7769" w:rsidR="00600F85" w:rsidRDefault="00942EA5" w:rsidP="00D57CC9">
      <w:pPr>
        <w:spacing w:before="207"/>
        <w:ind w:left="1440" w:right="3063" w:firstLine="720"/>
        <w:rPr>
          <w:b/>
          <w:sz w:val="32"/>
        </w:rPr>
      </w:pPr>
      <w:r>
        <w:rPr>
          <w:noProof/>
        </w:rPr>
        <w:drawing>
          <wp:anchor distT="0" distB="0" distL="0" distR="0" simplePos="0" relativeHeight="251657216" behindDoc="0" locked="0" layoutInCell="1" allowOverlap="1" wp14:anchorId="4FDE0F6B" wp14:editId="15026259">
            <wp:simplePos x="0" y="0"/>
            <wp:positionH relativeFrom="page">
              <wp:posOffset>704850</wp:posOffset>
            </wp:positionH>
            <wp:positionV relativeFrom="paragraph">
              <wp:posOffset>-294545</wp:posOffset>
            </wp:positionV>
            <wp:extent cx="1127125" cy="13525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7125" cy="1352550"/>
                    </a:xfrm>
                    <a:prstGeom prst="rect">
                      <a:avLst/>
                    </a:prstGeom>
                  </pic:spPr>
                </pic:pic>
              </a:graphicData>
            </a:graphic>
          </wp:anchor>
        </w:drawing>
      </w:r>
      <w:r w:rsidR="00D57CC9">
        <w:rPr>
          <w:b/>
          <w:sz w:val="32"/>
        </w:rPr>
        <w:t xml:space="preserve">          </w:t>
      </w:r>
      <w:r>
        <w:rPr>
          <w:b/>
          <w:sz w:val="32"/>
        </w:rPr>
        <w:t xml:space="preserve">Santee Town Council </w:t>
      </w:r>
      <w:r w:rsidR="00D57CC9">
        <w:rPr>
          <w:b/>
          <w:sz w:val="32"/>
        </w:rPr>
        <w:t>M</w:t>
      </w:r>
      <w:r>
        <w:rPr>
          <w:b/>
          <w:sz w:val="32"/>
        </w:rPr>
        <w:t>eeting</w:t>
      </w:r>
    </w:p>
    <w:p w14:paraId="41FBDCE0" w14:textId="4E009691" w:rsidR="00600F85" w:rsidRDefault="00942EA5">
      <w:pPr>
        <w:pStyle w:val="Heading1"/>
        <w:spacing w:before="28" w:line="278" w:lineRule="auto"/>
      </w:pPr>
      <w:r>
        <w:t xml:space="preserve">Wednesday, </w:t>
      </w:r>
      <w:r w:rsidR="00EF7AB0">
        <w:t>March</w:t>
      </w:r>
      <w:r w:rsidR="0013572F">
        <w:t xml:space="preserve"> 5</w:t>
      </w:r>
      <w:r w:rsidR="0038587C">
        <w:t>, 2025</w:t>
      </w:r>
      <w:r>
        <w:t>, 6:00 pm Council Chambers</w:t>
      </w:r>
    </w:p>
    <w:p w14:paraId="7655648C" w14:textId="77777777" w:rsidR="00600F85" w:rsidRDefault="00942EA5">
      <w:pPr>
        <w:spacing w:line="274" w:lineRule="exact"/>
        <w:ind w:left="3080" w:right="3061"/>
        <w:jc w:val="center"/>
        <w:rPr>
          <w:sz w:val="24"/>
        </w:rPr>
      </w:pPr>
      <w:r>
        <w:rPr>
          <w:sz w:val="24"/>
        </w:rPr>
        <w:t>192 Municipal Way</w:t>
      </w:r>
    </w:p>
    <w:p w14:paraId="44FF53A2" w14:textId="77777777" w:rsidR="00600F85" w:rsidRDefault="00600F85">
      <w:pPr>
        <w:pStyle w:val="BodyText"/>
        <w:spacing w:before="11"/>
        <w:rPr>
          <w:sz w:val="28"/>
        </w:rPr>
      </w:pPr>
    </w:p>
    <w:p w14:paraId="00408A3C" w14:textId="77777777" w:rsidR="00600F85" w:rsidRDefault="00600F85">
      <w:pPr>
        <w:pStyle w:val="BodyText"/>
        <w:spacing w:before="6"/>
        <w:rPr>
          <w:b/>
          <w:sz w:val="28"/>
        </w:rPr>
      </w:pPr>
    </w:p>
    <w:p w14:paraId="4703CE07" w14:textId="77777777" w:rsidR="00600F85" w:rsidRDefault="00942EA5">
      <w:pPr>
        <w:spacing w:line="276" w:lineRule="auto"/>
        <w:ind w:left="301" w:right="279"/>
        <w:jc w:val="center"/>
        <w:rPr>
          <w:b/>
        </w:rPr>
      </w:pPr>
      <w:r>
        <w:rPr>
          <w:b/>
          <w:u w:val="thick"/>
        </w:rPr>
        <w:t>In compliance with the Freedom Information Act, a copy of the agenda was provided to the local media and people requesting information.</w:t>
      </w:r>
    </w:p>
    <w:p w14:paraId="7803BF27" w14:textId="77777777" w:rsidR="00600F85" w:rsidRDefault="00600F85">
      <w:pPr>
        <w:pStyle w:val="BodyText"/>
        <w:spacing w:before="2"/>
        <w:rPr>
          <w:b/>
          <w:sz w:val="12"/>
        </w:rPr>
      </w:pPr>
    </w:p>
    <w:p w14:paraId="42C936E0" w14:textId="77777777" w:rsidR="00600F85" w:rsidRDefault="00942EA5">
      <w:pPr>
        <w:spacing w:before="74"/>
        <w:ind w:left="3080" w:right="3063"/>
        <w:jc w:val="center"/>
        <w:rPr>
          <w:b/>
          <w:sz w:val="20"/>
        </w:rPr>
      </w:pPr>
      <w:r>
        <w:rPr>
          <w:b/>
          <w:sz w:val="20"/>
        </w:rPr>
        <w:t>CIVILITY PLEDGE</w:t>
      </w:r>
    </w:p>
    <w:p w14:paraId="3C4B0505" w14:textId="77777777" w:rsidR="00600F85" w:rsidRDefault="00942EA5">
      <w:pPr>
        <w:spacing w:before="32" w:line="276" w:lineRule="auto"/>
        <w:ind w:left="300" w:right="279"/>
        <w:jc w:val="center"/>
        <w:rPr>
          <w:i/>
          <w:sz w:val="24"/>
        </w:rPr>
      </w:pPr>
      <w:r>
        <w:rPr>
          <w:i/>
          <w:sz w:val="24"/>
        </w:rPr>
        <w:t>I pledge to build a stronger and more prosperous community by advocating for civil engagement, respecting others and their viewpoints, and finding solutions for the betterment of my town.</w:t>
      </w:r>
    </w:p>
    <w:p w14:paraId="250C5BE6" w14:textId="3B68EC00" w:rsidR="00600F85" w:rsidRDefault="00A63EBD">
      <w:pPr>
        <w:pStyle w:val="BodyText"/>
        <w:spacing w:before="1"/>
        <w:rPr>
          <w:i/>
          <w:sz w:val="10"/>
        </w:rPr>
      </w:pPr>
      <w:r>
        <w:rPr>
          <w:noProof/>
        </w:rPr>
        <mc:AlternateContent>
          <mc:Choice Requires="wps">
            <w:drawing>
              <wp:anchor distT="0" distB="0" distL="0" distR="0" simplePos="0" relativeHeight="251658240" behindDoc="0" locked="0" layoutInCell="1" allowOverlap="1" wp14:anchorId="1783BA84" wp14:editId="0D817B6E">
                <wp:simplePos x="0" y="0"/>
                <wp:positionH relativeFrom="page">
                  <wp:posOffset>713740</wp:posOffset>
                </wp:positionH>
                <wp:positionV relativeFrom="paragraph">
                  <wp:posOffset>112395</wp:posOffset>
                </wp:positionV>
                <wp:extent cx="6346825" cy="0"/>
                <wp:effectExtent l="18415" t="19050" r="16510" b="19050"/>
                <wp:wrapTopAndBottom/>
                <wp:docPr id="12579039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82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445E0"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2pt,8.85pt" to="55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" strokeweight="2.16pt">
                <w10:wrap type="topAndBottom" anchorx="page"/>
              </v:line>
            </w:pict>
          </mc:Fallback>
        </mc:AlternateContent>
      </w:r>
    </w:p>
    <w:p w14:paraId="662E3A2E" w14:textId="77777777" w:rsidR="00600F85" w:rsidRDefault="00600F85">
      <w:pPr>
        <w:pStyle w:val="BodyText"/>
        <w:spacing w:before="10"/>
        <w:rPr>
          <w:i/>
          <w:sz w:val="12"/>
        </w:rPr>
      </w:pPr>
    </w:p>
    <w:p w14:paraId="167AD653" w14:textId="77777777" w:rsidR="00600F85" w:rsidRDefault="00942EA5">
      <w:pPr>
        <w:pStyle w:val="Heading2"/>
        <w:spacing w:before="73"/>
      </w:pPr>
      <w:r>
        <w:t>AGENDA</w:t>
      </w:r>
    </w:p>
    <w:p w14:paraId="01A0593A" w14:textId="77777777" w:rsidR="00EF4421" w:rsidRDefault="00EF4421">
      <w:pPr>
        <w:pStyle w:val="Heading2"/>
        <w:spacing w:before="73"/>
      </w:pPr>
    </w:p>
    <w:p w14:paraId="0A9E5142" w14:textId="4023F3AC" w:rsidR="0038587C" w:rsidRDefault="00942EA5" w:rsidP="0038587C">
      <w:pPr>
        <w:pStyle w:val="BodyText"/>
        <w:numPr>
          <w:ilvl w:val="0"/>
          <w:numId w:val="3"/>
        </w:numPr>
        <w:tabs>
          <w:tab w:val="left" w:pos="912"/>
        </w:tabs>
        <w:ind w:right="387"/>
        <w:jc w:val="both"/>
      </w:pPr>
      <w:r>
        <w:t>Call</w:t>
      </w:r>
      <w:r>
        <w:rPr>
          <w:spacing w:val="-8"/>
        </w:rPr>
        <w:t xml:space="preserve"> </w:t>
      </w:r>
      <w:r>
        <w:t>to</w:t>
      </w:r>
      <w:r>
        <w:rPr>
          <w:spacing w:val="-7"/>
        </w:rPr>
        <w:t xml:space="preserve"> </w:t>
      </w:r>
      <w:r>
        <w:t>Order</w:t>
      </w:r>
      <w:r>
        <w:rPr>
          <w:spacing w:val="-6"/>
        </w:rPr>
        <w:t xml:space="preserve"> </w:t>
      </w:r>
      <w:r>
        <w:t>-------------------------------------------</w:t>
      </w:r>
      <w:r w:rsidR="0038587C">
        <w:t>-</w:t>
      </w:r>
      <w:r>
        <w:t>----------</w:t>
      </w:r>
      <w:r w:rsidR="0038587C">
        <w:t>--------</w:t>
      </w:r>
      <w:r>
        <w:t>---</w:t>
      </w:r>
      <w:r w:rsidR="00EF7AB0">
        <w:t>-</w:t>
      </w:r>
      <w:r>
        <w:t>--------</w:t>
      </w:r>
      <w:r>
        <w:rPr>
          <w:spacing w:val="-8"/>
        </w:rPr>
        <w:t xml:space="preserve"> </w:t>
      </w:r>
      <w:r>
        <w:t>Mayor</w:t>
      </w:r>
      <w:r>
        <w:rPr>
          <w:spacing w:val="-7"/>
        </w:rPr>
        <w:t xml:space="preserve"> </w:t>
      </w:r>
      <w:r>
        <w:t>Donnie</w:t>
      </w:r>
      <w:r>
        <w:rPr>
          <w:spacing w:val="-7"/>
        </w:rPr>
        <w:t xml:space="preserve"> </w:t>
      </w:r>
      <w:r>
        <w:t>L.</w:t>
      </w:r>
      <w:r>
        <w:rPr>
          <w:spacing w:val="-7"/>
        </w:rPr>
        <w:t xml:space="preserve"> </w:t>
      </w:r>
      <w:r>
        <w:t>Hilliard</w:t>
      </w:r>
    </w:p>
    <w:p w14:paraId="1018BE1A" w14:textId="77777777" w:rsidR="0038587C" w:rsidRDefault="0038587C" w:rsidP="0038587C">
      <w:pPr>
        <w:pStyle w:val="BodyText"/>
        <w:tabs>
          <w:tab w:val="left" w:pos="912"/>
        </w:tabs>
        <w:ind w:left="1145" w:right="387"/>
        <w:jc w:val="both"/>
      </w:pPr>
    </w:p>
    <w:p w14:paraId="618711D3" w14:textId="7A55D8CA" w:rsidR="0038587C" w:rsidRDefault="00EF7AB0" w:rsidP="0038587C">
      <w:pPr>
        <w:pStyle w:val="BodyText"/>
        <w:numPr>
          <w:ilvl w:val="0"/>
          <w:numId w:val="3"/>
        </w:numPr>
        <w:tabs>
          <w:tab w:val="left" w:pos="912"/>
        </w:tabs>
        <w:ind w:right="387"/>
        <w:jc w:val="both"/>
      </w:pPr>
      <w:r>
        <w:t xml:space="preserve">Invocation </w:t>
      </w:r>
      <w:r w:rsidRPr="0038587C">
        <w:rPr>
          <w:spacing w:val="-16"/>
        </w:rPr>
        <w:t xml:space="preserve"> </w:t>
      </w:r>
      <w:r>
        <w:t>--</w:t>
      </w:r>
      <w:r w:rsidR="00942EA5">
        <w:t>------------------------------------------</w:t>
      </w:r>
      <w:r w:rsidR="0038587C">
        <w:t>----</w:t>
      </w:r>
      <w:r w:rsidR="00942EA5">
        <w:t>-</w:t>
      </w:r>
      <w:r>
        <w:t>-----</w:t>
      </w:r>
      <w:r w:rsidR="00942EA5">
        <w:t>--</w:t>
      </w:r>
      <w:r w:rsidR="0086073D">
        <w:t>-----</w:t>
      </w:r>
      <w:r w:rsidR="00942EA5">
        <w:t>--</w:t>
      </w:r>
      <w:r>
        <w:t>-</w:t>
      </w:r>
      <w:r w:rsidR="00942EA5">
        <w:t>----------------</w:t>
      </w:r>
      <w:r w:rsidR="00942EA5" w:rsidRPr="0038587C">
        <w:rPr>
          <w:spacing w:val="-17"/>
        </w:rPr>
        <w:t xml:space="preserve"> </w:t>
      </w:r>
      <w:r w:rsidR="00942EA5">
        <w:t>Councilmember</w:t>
      </w:r>
      <w:r w:rsidR="00942EA5" w:rsidRPr="0038587C">
        <w:rPr>
          <w:spacing w:val="-15"/>
        </w:rPr>
        <w:t xml:space="preserve"> </w:t>
      </w:r>
      <w:r w:rsidR="0086073D">
        <w:t>King</w:t>
      </w:r>
    </w:p>
    <w:p w14:paraId="15C3A7E4" w14:textId="77777777" w:rsidR="0038587C" w:rsidRDefault="0038587C" w:rsidP="0038587C">
      <w:pPr>
        <w:pStyle w:val="ListParagraph"/>
      </w:pPr>
    </w:p>
    <w:p w14:paraId="462DDC61" w14:textId="758DF1ED" w:rsidR="0038587C" w:rsidRDefault="0038587C" w:rsidP="0038587C">
      <w:pPr>
        <w:pStyle w:val="BodyText"/>
        <w:numPr>
          <w:ilvl w:val="0"/>
          <w:numId w:val="3"/>
        </w:numPr>
        <w:tabs>
          <w:tab w:val="left" w:pos="912"/>
        </w:tabs>
        <w:ind w:right="387"/>
        <w:jc w:val="both"/>
      </w:pPr>
      <w:r>
        <w:t xml:space="preserve"> </w:t>
      </w:r>
      <w:r w:rsidR="00942EA5">
        <w:t>Pledge of</w:t>
      </w:r>
      <w:r w:rsidR="00942EA5" w:rsidRPr="0038587C">
        <w:rPr>
          <w:spacing w:val="-4"/>
        </w:rPr>
        <w:t xml:space="preserve"> </w:t>
      </w:r>
      <w:r w:rsidR="00942EA5">
        <w:t>Allegiance</w:t>
      </w:r>
    </w:p>
    <w:p w14:paraId="54ADED8C" w14:textId="77777777" w:rsidR="0038587C" w:rsidRDefault="0038587C" w:rsidP="0038587C">
      <w:pPr>
        <w:pStyle w:val="ListParagraph"/>
      </w:pPr>
    </w:p>
    <w:p w14:paraId="2D8CD25B" w14:textId="4E413719" w:rsidR="00600F85" w:rsidRDefault="0038587C" w:rsidP="0038587C">
      <w:pPr>
        <w:pStyle w:val="BodyText"/>
        <w:numPr>
          <w:ilvl w:val="0"/>
          <w:numId w:val="3"/>
        </w:numPr>
        <w:tabs>
          <w:tab w:val="left" w:pos="912"/>
          <w:tab w:val="left" w:pos="913"/>
        </w:tabs>
        <w:ind w:right="387"/>
        <w:jc w:val="both"/>
      </w:pPr>
      <w:r>
        <w:t>Civility Pledge</w:t>
      </w:r>
    </w:p>
    <w:p w14:paraId="4E100341" w14:textId="77777777" w:rsidR="0038587C" w:rsidRDefault="0038587C" w:rsidP="0038587C">
      <w:pPr>
        <w:pStyle w:val="ListParagraph"/>
      </w:pPr>
    </w:p>
    <w:p w14:paraId="07CFE850" w14:textId="204E7896" w:rsidR="0038587C" w:rsidRDefault="0038587C" w:rsidP="0038587C">
      <w:pPr>
        <w:pStyle w:val="BodyText"/>
        <w:numPr>
          <w:ilvl w:val="0"/>
          <w:numId w:val="3"/>
        </w:numPr>
        <w:tabs>
          <w:tab w:val="left" w:pos="912"/>
          <w:tab w:val="left" w:pos="913"/>
        </w:tabs>
        <w:ind w:right="387"/>
        <w:jc w:val="both"/>
      </w:pPr>
      <w:r>
        <w:t>Approval of Agenda</w:t>
      </w:r>
    </w:p>
    <w:p w14:paraId="08E162A0" w14:textId="77777777" w:rsidR="0038587C" w:rsidRDefault="0038587C" w:rsidP="0038587C">
      <w:pPr>
        <w:pStyle w:val="ListParagraph"/>
      </w:pPr>
    </w:p>
    <w:p w14:paraId="0445E7FC" w14:textId="1548C85F" w:rsidR="0038587C" w:rsidRDefault="0038587C" w:rsidP="0038587C">
      <w:pPr>
        <w:pStyle w:val="BodyText"/>
        <w:numPr>
          <w:ilvl w:val="0"/>
          <w:numId w:val="3"/>
        </w:numPr>
        <w:tabs>
          <w:tab w:val="left" w:pos="912"/>
          <w:tab w:val="left" w:pos="913"/>
        </w:tabs>
        <w:ind w:right="387"/>
        <w:jc w:val="both"/>
      </w:pPr>
      <w:r>
        <w:t>Approval of Minutes -----------------</w:t>
      </w:r>
      <w:r w:rsidR="0013572F">
        <w:t>---</w:t>
      </w:r>
      <w:r>
        <w:t>-------------------------------------</w:t>
      </w:r>
      <w:r w:rsidR="000A71A5">
        <w:t>-</w:t>
      </w:r>
      <w:r>
        <w:t xml:space="preserve">---------------- </w:t>
      </w:r>
      <w:r w:rsidR="00EF7AB0">
        <w:t>Febr</w:t>
      </w:r>
      <w:r w:rsidR="0013572F">
        <w:t xml:space="preserve">uary </w:t>
      </w:r>
      <w:r w:rsidR="00EF7AB0">
        <w:t>5</w:t>
      </w:r>
      <w:r>
        <w:t>, 202</w:t>
      </w:r>
      <w:r w:rsidR="0013572F">
        <w:t>5</w:t>
      </w:r>
    </w:p>
    <w:p w14:paraId="7F8932CB" w14:textId="77777777" w:rsidR="0038587C" w:rsidRDefault="0038587C" w:rsidP="0038587C">
      <w:pPr>
        <w:pStyle w:val="ListParagraph"/>
      </w:pPr>
    </w:p>
    <w:p w14:paraId="35D67668" w14:textId="243B9524" w:rsidR="0038587C" w:rsidRDefault="0038587C" w:rsidP="0038587C">
      <w:pPr>
        <w:pStyle w:val="BodyText"/>
        <w:numPr>
          <w:ilvl w:val="0"/>
          <w:numId w:val="3"/>
        </w:numPr>
        <w:tabs>
          <w:tab w:val="left" w:pos="912"/>
          <w:tab w:val="left" w:pos="913"/>
        </w:tabs>
        <w:ind w:right="387"/>
        <w:jc w:val="both"/>
      </w:pPr>
      <w:r>
        <w:t>Acknowledgement</w:t>
      </w:r>
      <w:r w:rsidR="00EF7AB0">
        <w:t xml:space="preserve"> </w:t>
      </w:r>
      <w:r>
        <w:t xml:space="preserve"> -------------------------------------------------------------</w:t>
      </w:r>
      <w:r w:rsidR="000A71A5">
        <w:t>-----</w:t>
      </w:r>
      <w:r>
        <w:t>---------------------- Mayor</w:t>
      </w:r>
    </w:p>
    <w:p w14:paraId="0A96BD85" w14:textId="77777777" w:rsidR="000A71A5" w:rsidRDefault="000A71A5" w:rsidP="000A71A5">
      <w:pPr>
        <w:pStyle w:val="ListParagraph"/>
      </w:pPr>
    </w:p>
    <w:p w14:paraId="01573B9E" w14:textId="7488220E" w:rsidR="000A71A5" w:rsidRDefault="000A71A5" w:rsidP="0038587C">
      <w:pPr>
        <w:pStyle w:val="BodyText"/>
        <w:numPr>
          <w:ilvl w:val="0"/>
          <w:numId w:val="3"/>
        </w:numPr>
        <w:tabs>
          <w:tab w:val="left" w:pos="912"/>
          <w:tab w:val="left" w:pos="913"/>
        </w:tabs>
        <w:ind w:right="387"/>
        <w:jc w:val="both"/>
      </w:pPr>
      <w:r>
        <w:t>Public Comments</w:t>
      </w:r>
    </w:p>
    <w:p w14:paraId="140E6DFD" w14:textId="77777777" w:rsidR="000A71A5" w:rsidRDefault="000A71A5" w:rsidP="000A71A5">
      <w:pPr>
        <w:pStyle w:val="ListParagraph"/>
      </w:pPr>
    </w:p>
    <w:p w14:paraId="6B360FF1" w14:textId="238853D5" w:rsidR="000A71A5" w:rsidRDefault="000A71A5" w:rsidP="000A71A5">
      <w:pPr>
        <w:pStyle w:val="BodyText"/>
        <w:numPr>
          <w:ilvl w:val="0"/>
          <w:numId w:val="5"/>
        </w:numPr>
        <w:tabs>
          <w:tab w:val="left" w:pos="912"/>
          <w:tab w:val="left" w:pos="913"/>
        </w:tabs>
        <w:ind w:right="387"/>
        <w:jc w:val="both"/>
      </w:pPr>
      <w:r>
        <w:t>Agenda Items</w:t>
      </w:r>
    </w:p>
    <w:p w14:paraId="17237AD0" w14:textId="77777777" w:rsidR="000A71A5" w:rsidRDefault="000A71A5" w:rsidP="000A71A5">
      <w:pPr>
        <w:pStyle w:val="BodyText"/>
        <w:tabs>
          <w:tab w:val="left" w:pos="912"/>
          <w:tab w:val="left" w:pos="913"/>
        </w:tabs>
        <w:ind w:left="1505" w:right="387"/>
        <w:jc w:val="both"/>
      </w:pPr>
    </w:p>
    <w:p w14:paraId="591E8F50" w14:textId="6A719C5C" w:rsidR="000A71A5" w:rsidRDefault="000A71A5" w:rsidP="000A71A5">
      <w:pPr>
        <w:pStyle w:val="BodyText"/>
        <w:numPr>
          <w:ilvl w:val="0"/>
          <w:numId w:val="5"/>
        </w:numPr>
        <w:tabs>
          <w:tab w:val="left" w:pos="912"/>
          <w:tab w:val="left" w:pos="913"/>
        </w:tabs>
        <w:ind w:right="387"/>
        <w:jc w:val="both"/>
      </w:pPr>
      <w:r>
        <w:t>Non-Agenda Items</w:t>
      </w:r>
    </w:p>
    <w:p w14:paraId="5D95CBCA" w14:textId="77777777" w:rsidR="000A71A5" w:rsidRDefault="000A71A5" w:rsidP="000A71A5">
      <w:pPr>
        <w:pStyle w:val="ListParagraph"/>
      </w:pPr>
    </w:p>
    <w:p w14:paraId="40F018A7" w14:textId="6E30CE48" w:rsidR="00EF7AB0" w:rsidRDefault="00EF7AB0" w:rsidP="0038587C">
      <w:pPr>
        <w:pStyle w:val="BodyText"/>
        <w:numPr>
          <w:ilvl w:val="0"/>
          <w:numId w:val="3"/>
        </w:numPr>
        <w:tabs>
          <w:tab w:val="left" w:pos="912"/>
          <w:tab w:val="left" w:pos="913"/>
        </w:tabs>
        <w:ind w:right="387"/>
        <w:jc w:val="both"/>
      </w:pPr>
      <w:r>
        <w:t>Old Business</w:t>
      </w:r>
    </w:p>
    <w:p w14:paraId="382B864B" w14:textId="77777777" w:rsidR="00EF7AB0" w:rsidRDefault="00EF7AB0" w:rsidP="00EF7AB0">
      <w:pPr>
        <w:pStyle w:val="BodyText"/>
        <w:tabs>
          <w:tab w:val="left" w:pos="912"/>
          <w:tab w:val="left" w:pos="913"/>
        </w:tabs>
        <w:ind w:left="1145" w:right="387"/>
        <w:jc w:val="both"/>
      </w:pPr>
    </w:p>
    <w:p w14:paraId="75F33776" w14:textId="77777777" w:rsidR="00EF7AB0" w:rsidRDefault="00EF7AB0" w:rsidP="00EF7AB0">
      <w:pPr>
        <w:pStyle w:val="BodyText"/>
        <w:numPr>
          <w:ilvl w:val="0"/>
          <w:numId w:val="4"/>
        </w:numPr>
        <w:tabs>
          <w:tab w:val="left" w:pos="912"/>
          <w:tab w:val="left" w:pos="913"/>
        </w:tabs>
        <w:ind w:right="387"/>
        <w:jc w:val="both"/>
      </w:pPr>
      <w:r>
        <w:t>Second and Final Reading of an Ordinance to Establish a Flood Damage Prevention Ordinance to Comply with FEMA and the Federal Insurance Administration for Federal Assistance.</w:t>
      </w:r>
    </w:p>
    <w:p w14:paraId="38EDB5DA" w14:textId="77777777" w:rsidR="00EF7AB0" w:rsidRDefault="00EF7AB0" w:rsidP="00EF7AB0">
      <w:pPr>
        <w:pStyle w:val="BodyText"/>
        <w:tabs>
          <w:tab w:val="left" w:pos="912"/>
          <w:tab w:val="left" w:pos="913"/>
        </w:tabs>
        <w:ind w:left="1145" w:right="387"/>
        <w:jc w:val="both"/>
      </w:pPr>
    </w:p>
    <w:p w14:paraId="6041F661" w14:textId="18C461FE" w:rsidR="000A71A5" w:rsidRDefault="000A71A5" w:rsidP="0038587C">
      <w:pPr>
        <w:pStyle w:val="BodyText"/>
        <w:numPr>
          <w:ilvl w:val="0"/>
          <w:numId w:val="3"/>
        </w:numPr>
        <w:tabs>
          <w:tab w:val="left" w:pos="912"/>
          <w:tab w:val="left" w:pos="913"/>
        </w:tabs>
        <w:ind w:right="387"/>
        <w:jc w:val="both"/>
      </w:pPr>
      <w:r>
        <w:t>New Business</w:t>
      </w:r>
    </w:p>
    <w:p w14:paraId="44673F8F" w14:textId="77777777" w:rsidR="00D44D0D" w:rsidRDefault="00D44D0D" w:rsidP="00D44D0D">
      <w:pPr>
        <w:pStyle w:val="BodyText"/>
        <w:tabs>
          <w:tab w:val="left" w:pos="912"/>
          <w:tab w:val="left" w:pos="913"/>
        </w:tabs>
        <w:ind w:left="1145" w:right="387"/>
        <w:jc w:val="both"/>
      </w:pPr>
    </w:p>
    <w:p w14:paraId="613096FB" w14:textId="4DA44CB5" w:rsidR="00D44D0D" w:rsidRDefault="00D44D0D" w:rsidP="00D44D0D">
      <w:pPr>
        <w:pStyle w:val="BodyText"/>
        <w:numPr>
          <w:ilvl w:val="0"/>
          <w:numId w:val="6"/>
        </w:numPr>
        <w:tabs>
          <w:tab w:val="left" w:pos="912"/>
          <w:tab w:val="left" w:pos="913"/>
        </w:tabs>
        <w:ind w:right="387"/>
        <w:jc w:val="both"/>
      </w:pPr>
      <w:r>
        <w:t>Approval of an Agreement/Contract for the Representation of Persons Cha</w:t>
      </w:r>
      <w:r w:rsidR="005E3C0B">
        <w:t>r</w:t>
      </w:r>
      <w:r>
        <w:t>ged in Criminal Cases Determined Indigent with the Public Defender in Municipal Courts at a Rate of $300 per day.</w:t>
      </w:r>
    </w:p>
    <w:p w14:paraId="2F60C311" w14:textId="77777777" w:rsidR="00B558BC" w:rsidRDefault="00B558BC" w:rsidP="00B558BC">
      <w:pPr>
        <w:pStyle w:val="BodyText"/>
        <w:tabs>
          <w:tab w:val="left" w:pos="912"/>
          <w:tab w:val="left" w:pos="913"/>
        </w:tabs>
        <w:ind w:right="387"/>
        <w:jc w:val="both"/>
      </w:pPr>
    </w:p>
    <w:p w14:paraId="55E81496" w14:textId="77777777" w:rsidR="00B558BC" w:rsidRDefault="00B558BC" w:rsidP="00B558BC">
      <w:pPr>
        <w:pStyle w:val="BodyText"/>
        <w:tabs>
          <w:tab w:val="left" w:pos="912"/>
          <w:tab w:val="left" w:pos="913"/>
        </w:tabs>
        <w:ind w:right="387"/>
        <w:jc w:val="both"/>
      </w:pPr>
    </w:p>
    <w:p w14:paraId="4BBC13A6" w14:textId="2986AE0E" w:rsidR="00DC767A" w:rsidRDefault="00DC767A" w:rsidP="00B558BC">
      <w:pPr>
        <w:pStyle w:val="BodyText"/>
        <w:tabs>
          <w:tab w:val="left" w:pos="912"/>
          <w:tab w:val="left" w:pos="913"/>
        </w:tabs>
        <w:ind w:right="387"/>
        <w:jc w:val="both"/>
      </w:pPr>
      <w:r>
        <w:lastRenderedPageBreak/>
        <w:t>Town of Santee</w:t>
      </w:r>
    </w:p>
    <w:p w14:paraId="6B1AE9C8" w14:textId="158C8AF8" w:rsidR="00B558BC" w:rsidRDefault="00B558BC" w:rsidP="00B558BC">
      <w:pPr>
        <w:pStyle w:val="BodyText"/>
        <w:tabs>
          <w:tab w:val="left" w:pos="912"/>
          <w:tab w:val="left" w:pos="913"/>
        </w:tabs>
        <w:ind w:right="387"/>
        <w:jc w:val="both"/>
      </w:pPr>
      <w:r>
        <w:t>March 5, 2025 Council Meeting Agenda</w:t>
      </w:r>
    </w:p>
    <w:p w14:paraId="208904D8" w14:textId="7FC2D22F" w:rsidR="00B558BC" w:rsidRDefault="00B558BC" w:rsidP="00B558BC">
      <w:pPr>
        <w:pStyle w:val="BodyText"/>
        <w:tabs>
          <w:tab w:val="left" w:pos="912"/>
          <w:tab w:val="left" w:pos="913"/>
        </w:tabs>
        <w:ind w:right="387"/>
        <w:jc w:val="both"/>
      </w:pPr>
      <w:r>
        <w:t>Page 2</w:t>
      </w:r>
    </w:p>
    <w:p w14:paraId="5D8F84B3" w14:textId="77777777" w:rsidR="00B558BC" w:rsidRDefault="00B558BC" w:rsidP="00D44D0D">
      <w:pPr>
        <w:pStyle w:val="BodyText"/>
        <w:tabs>
          <w:tab w:val="left" w:pos="912"/>
          <w:tab w:val="left" w:pos="913"/>
        </w:tabs>
        <w:ind w:left="1505" w:right="387"/>
        <w:jc w:val="both"/>
      </w:pPr>
    </w:p>
    <w:p w14:paraId="166025C5" w14:textId="48ADAE37" w:rsidR="00D44D0D" w:rsidRDefault="00D44D0D" w:rsidP="00D44D0D">
      <w:pPr>
        <w:pStyle w:val="BodyText"/>
        <w:numPr>
          <w:ilvl w:val="0"/>
          <w:numId w:val="4"/>
        </w:numPr>
        <w:tabs>
          <w:tab w:val="left" w:pos="912"/>
          <w:tab w:val="left" w:pos="913"/>
        </w:tabs>
        <w:ind w:right="387"/>
        <w:jc w:val="both"/>
      </w:pPr>
      <w:r>
        <w:t>First Reading of an Ordinance to Accept the 100 Percent Petition for Annexation of Said Territory to the Town of Santee by Ordinance to be Effective upon Second Reading. Tax Map N</w:t>
      </w:r>
      <w:r w:rsidR="002C126A">
        <w:t>o</w:t>
      </w:r>
      <w:r>
        <w:t>. 0323-07-04-001.000.</w:t>
      </w:r>
    </w:p>
    <w:p w14:paraId="0195BF67" w14:textId="77777777" w:rsidR="00D44D0D" w:rsidRDefault="00D44D0D" w:rsidP="00D44D0D">
      <w:pPr>
        <w:pStyle w:val="BodyText"/>
        <w:tabs>
          <w:tab w:val="left" w:pos="912"/>
          <w:tab w:val="left" w:pos="913"/>
        </w:tabs>
        <w:ind w:left="1505" w:right="387"/>
        <w:jc w:val="both"/>
      </w:pPr>
    </w:p>
    <w:p w14:paraId="68DC74CF" w14:textId="77777777" w:rsidR="00D44D0D" w:rsidRDefault="00D44D0D" w:rsidP="0078019F">
      <w:pPr>
        <w:pStyle w:val="BodyText"/>
        <w:numPr>
          <w:ilvl w:val="0"/>
          <w:numId w:val="4"/>
        </w:numPr>
        <w:tabs>
          <w:tab w:val="left" w:pos="912"/>
          <w:tab w:val="left" w:pos="913"/>
        </w:tabs>
        <w:ind w:right="387"/>
        <w:jc w:val="both"/>
      </w:pPr>
      <w:r>
        <w:t>Approval of a Bid to Purchase a Portable Generator with Trailer in the Amount of $126,860.</w:t>
      </w:r>
    </w:p>
    <w:p w14:paraId="0EE892F3" w14:textId="77777777" w:rsidR="00DB1771" w:rsidRDefault="00DB1771" w:rsidP="00DB1771">
      <w:pPr>
        <w:pStyle w:val="ListParagraph"/>
      </w:pPr>
    </w:p>
    <w:p w14:paraId="502E671F" w14:textId="7C64B7ED" w:rsidR="00DB1771" w:rsidRPr="00DB1771" w:rsidRDefault="00DB1771" w:rsidP="00DB1771">
      <w:pPr>
        <w:pStyle w:val="BodyText"/>
        <w:numPr>
          <w:ilvl w:val="0"/>
          <w:numId w:val="4"/>
        </w:numPr>
        <w:tabs>
          <w:tab w:val="left" w:pos="912"/>
          <w:tab w:val="left" w:pos="913"/>
        </w:tabs>
        <w:ind w:right="387"/>
        <w:jc w:val="both"/>
      </w:pPr>
      <w:r w:rsidRPr="00DB1771">
        <w:t>Approval</w:t>
      </w:r>
      <w:r w:rsidRPr="00DB1771">
        <w:rPr>
          <w:bCs/>
        </w:rPr>
        <w:t xml:space="preserve"> for the Solicitation Permit Request of the Veterans of Foreign Wars Post No. 10</w:t>
      </w:r>
      <w:r>
        <w:rPr>
          <w:bCs/>
        </w:rPr>
        <w:t>9</w:t>
      </w:r>
      <w:r w:rsidRPr="00DB1771">
        <w:rPr>
          <w:bCs/>
        </w:rPr>
        <w:t xml:space="preserve">80 Eutawville, SC for the </w:t>
      </w:r>
      <w:r w:rsidR="0078019F" w:rsidRPr="00DB1771">
        <w:rPr>
          <w:bCs/>
        </w:rPr>
        <w:t>2</w:t>
      </w:r>
      <w:r w:rsidR="0078019F">
        <w:rPr>
          <w:bCs/>
        </w:rPr>
        <w:t>3</w:t>
      </w:r>
      <w:r w:rsidR="0078019F" w:rsidRPr="00DB1771">
        <w:rPr>
          <w:bCs/>
          <w:vertAlign w:val="superscript"/>
        </w:rPr>
        <w:t>rd</w:t>
      </w:r>
      <w:r w:rsidRPr="00DB1771">
        <w:rPr>
          <w:bCs/>
        </w:rPr>
        <w:t xml:space="preserve"> and 2</w:t>
      </w:r>
      <w:r>
        <w:rPr>
          <w:bCs/>
        </w:rPr>
        <w:t>4</w:t>
      </w:r>
      <w:r w:rsidRPr="00DB1771">
        <w:rPr>
          <w:bCs/>
          <w:vertAlign w:val="superscript"/>
        </w:rPr>
        <w:t>th</w:t>
      </w:r>
      <w:r w:rsidRPr="00DB1771">
        <w:rPr>
          <w:bCs/>
        </w:rPr>
        <w:t xml:space="preserve"> of May 202</w:t>
      </w:r>
      <w:r>
        <w:rPr>
          <w:bCs/>
        </w:rPr>
        <w:t>5</w:t>
      </w:r>
      <w:r w:rsidRPr="00DB1771">
        <w:rPr>
          <w:bCs/>
        </w:rPr>
        <w:t xml:space="preserve"> and the </w:t>
      </w:r>
      <w:r>
        <w:rPr>
          <w:bCs/>
        </w:rPr>
        <w:t>7</w:t>
      </w:r>
      <w:r w:rsidRPr="00DB1771">
        <w:rPr>
          <w:bCs/>
          <w:vertAlign w:val="superscript"/>
        </w:rPr>
        <w:t>th</w:t>
      </w:r>
      <w:r w:rsidRPr="00DB1771">
        <w:rPr>
          <w:bCs/>
        </w:rPr>
        <w:t xml:space="preserve"> and </w:t>
      </w:r>
      <w:r>
        <w:rPr>
          <w:bCs/>
        </w:rPr>
        <w:t>8</w:t>
      </w:r>
      <w:r w:rsidRPr="00DB1771">
        <w:rPr>
          <w:bCs/>
          <w:vertAlign w:val="superscript"/>
        </w:rPr>
        <w:t>th</w:t>
      </w:r>
      <w:r w:rsidRPr="00DB1771">
        <w:rPr>
          <w:bCs/>
        </w:rPr>
        <w:t xml:space="preserve"> of November 202</w:t>
      </w:r>
      <w:r>
        <w:rPr>
          <w:bCs/>
        </w:rPr>
        <w:t>5</w:t>
      </w:r>
      <w:r w:rsidRPr="00DB1771">
        <w:rPr>
          <w:bCs/>
        </w:rPr>
        <w:t>.</w:t>
      </w:r>
    </w:p>
    <w:p w14:paraId="7B88C6E4" w14:textId="77777777" w:rsidR="00D44D0D" w:rsidRDefault="00D44D0D" w:rsidP="00D44D0D">
      <w:pPr>
        <w:pStyle w:val="BodyText"/>
        <w:tabs>
          <w:tab w:val="left" w:pos="912"/>
          <w:tab w:val="left" w:pos="913"/>
        </w:tabs>
        <w:ind w:left="1145" w:right="387"/>
        <w:jc w:val="both"/>
      </w:pPr>
    </w:p>
    <w:p w14:paraId="021DAA19" w14:textId="3EC0DCD9" w:rsidR="00D44D0D" w:rsidRDefault="00D44D0D" w:rsidP="0038587C">
      <w:pPr>
        <w:pStyle w:val="BodyText"/>
        <w:numPr>
          <w:ilvl w:val="0"/>
          <w:numId w:val="3"/>
        </w:numPr>
        <w:tabs>
          <w:tab w:val="left" w:pos="912"/>
          <w:tab w:val="left" w:pos="913"/>
        </w:tabs>
        <w:ind w:right="387"/>
        <w:jc w:val="both"/>
      </w:pPr>
      <w:r>
        <w:t>Mayor’s Report</w:t>
      </w:r>
    </w:p>
    <w:p w14:paraId="2ACF80C7" w14:textId="77777777" w:rsidR="00D44D0D" w:rsidRDefault="00D44D0D" w:rsidP="00D44D0D">
      <w:pPr>
        <w:pStyle w:val="BodyText"/>
        <w:tabs>
          <w:tab w:val="left" w:pos="912"/>
          <w:tab w:val="left" w:pos="913"/>
        </w:tabs>
        <w:ind w:left="1145" w:right="387"/>
        <w:jc w:val="both"/>
      </w:pPr>
    </w:p>
    <w:p w14:paraId="7FC258EF" w14:textId="4C2BB7EA" w:rsidR="00D44D0D" w:rsidRDefault="00D44D0D" w:rsidP="0038587C">
      <w:pPr>
        <w:pStyle w:val="BodyText"/>
        <w:numPr>
          <w:ilvl w:val="0"/>
          <w:numId w:val="3"/>
        </w:numPr>
        <w:tabs>
          <w:tab w:val="left" w:pos="912"/>
          <w:tab w:val="left" w:pos="913"/>
        </w:tabs>
        <w:ind w:right="387"/>
        <w:jc w:val="both"/>
      </w:pPr>
      <w:r>
        <w:t>Executive Session</w:t>
      </w:r>
      <w:r w:rsidR="00DC767A">
        <w:t xml:space="preserve"> </w:t>
      </w:r>
    </w:p>
    <w:p w14:paraId="62DD3B91" w14:textId="77777777" w:rsidR="00DC767A" w:rsidRDefault="00DC767A" w:rsidP="00DC767A">
      <w:pPr>
        <w:pStyle w:val="ListParagraph"/>
      </w:pPr>
    </w:p>
    <w:p w14:paraId="365480C8" w14:textId="49CAEBC7" w:rsidR="00DC767A" w:rsidRDefault="00DC767A" w:rsidP="00DC767A">
      <w:pPr>
        <w:pStyle w:val="BodyText"/>
        <w:numPr>
          <w:ilvl w:val="0"/>
          <w:numId w:val="7"/>
        </w:numPr>
        <w:tabs>
          <w:tab w:val="left" w:pos="912"/>
          <w:tab w:val="left" w:pos="913"/>
        </w:tabs>
        <w:ind w:right="387"/>
        <w:jc w:val="both"/>
      </w:pPr>
      <w:r>
        <w:t>Briefing on a Personnel Matter in the General Administration Area and the Police Department.</w:t>
      </w:r>
    </w:p>
    <w:p w14:paraId="325BFCAA" w14:textId="77777777" w:rsidR="00DC767A" w:rsidRDefault="00DC767A" w:rsidP="00DC767A">
      <w:pPr>
        <w:pStyle w:val="BodyText"/>
        <w:tabs>
          <w:tab w:val="left" w:pos="912"/>
          <w:tab w:val="left" w:pos="913"/>
        </w:tabs>
        <w:ind w:left="1505" w:right="387"/>
        <w:jc w:val="both"/>
      </w:pPr>
    </w:p>
    <w:p w14:paraId="572503EF" w14:textId="4017E771" w:rsidR="00DC767A" w:rsidRDefault="00DC767A" w:rsidP="00DC767A">
      <w:pPr>
        <w:pStyle w:val="BodyText"/>
        <w:numPr>
          <w:ilvl w:val="0"/>
          <w:numId w:val="7"/>
        </w:numPr>
        <w:tabs>
          <w:tab w:val="left" w:pos="912"/>
          <w:tab w:val="left" w:pos="913"/>
        </w:tabs>
        <w:ind w:right="387"/>
        <w:jc w:val="both"/>
      </w:pPr>
      <w:r>
        <w:t>Contractual Matter Involving the Town of Santee and the County of Orangeburg Voter Registration and Election Commission.</w:t>
      </w:r>
    </w:p>
    <w:p w14:paraId="0193EB39" w14:textId="77777777" w:rsidR="00DC767A" w:rsidRDefault="00DC767A" w:rsidP="00DC767A">
      <w:pPr>
        <w:pStyle w:val="BodyText"/>
        <w:tabs>
          <w:tab w:val="left" w:pos="912"/>
          <w:tab w:val="left" w:pos="913"/>
        </w:tabs>
        <w:ind w:left="1145" w:right="387"/>
        <w:jc w:val="both"/>
      </w:pPr>
    </w:p>
    <w:p w14:paraId="7BCACF98" w14:textId="7016A919" w:rsidR="00D44D0D" w:rsidRDefault="00DC767A" w:rsidP="0038587C">
      <w:pPr>
        <w:pStyle w:val="BodyText"/>
        <w:numPr>
          <w:ilvl w:val="0"/>
          <w:numId w:val="3"/>
        </w:numPr>
        <w:tabs>
          <w:tab w:val="left" w:pos="912"/>
          <w:tab w:val="left" w:pos="913"/>
        </w:tabs>
        <w:ind w:right="387"/>
        <w:jc w:val="both"/>
      </w:pPr>
      <w:r>
        <w:t xml:space="preserve"> </w:t>
      </w:r>
      <w:r w:rsidR="00D44D0D">
        <w:t>Adjournment</w:t>
      </w:r>
    </w:p>
    <w:p w14:paraId="48FEF78E" w14:textId="77777777" w:rsidR="000A71A5" w:rsidRDefault="000A71A5" w:rsidP="000A71A5">
      <w:pPr>
        <w:pStyle w:val="BodyText"/>
        <w:tabs>
          <w:tab w:val="left" w:pos="912"/>
          <w:tab w:val="left" w:pos="913"/>
        </w:tabs>
        <w:ind w:left="1145" w:right="387"/>
        <w:jc w:val="both"/>
      </w:pPr>
    </w:p>
    <w:p w14:paraId="0603565D" w14:textId="77777777" w:rsidR="00D44D0D" w:rsidRDefault="00D44D0D" w:rsidP="00D44D0D">
      <w:pPr>
        <w:pStyle w:val="BodyText"/>
        <w:tabs>
          <w:tab w:val="left" w:pos="912"/>
          <w:tab w:val="left" w:pos="913"/>
        </w:tabs>
        <w:ind w:left="1505" w:right="387"/>
        <w:jc w:val="both"/>
      </w:pPr>
    </w:p>
    <w:p w14:paraId="2481F571" w14:textId="77777777" w:rsidR="00711124" w:rsidRDefault="00711124" w:rsidP="00711124">
      <w:pPr>
        <w:pStyle w:val="ListParagraph"/>
      </w:pPr>
    </w:p>
    <w:p w14:paraId="49A2C710" w14:textId="62F1FB78" w:rsidR="000A71A5" w:rsidRDefault="000A71A5" w:rsidP="00EF4421"/>
    <w:sectPr w:rsidR="000A71A5">
      <w:footerReference w:type="default" r:id="rId8"/>
      <w:pgSz w:w="12240" w:h="15840"/>
      <w:pgMar w:top="960" w:right="1040" w:bottom="1200" w:left="104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771F" w14:textId="77777777" w:rsidR="00E30762" w:rsidRDefault="00E30762">
      <w:r>
        <w:separator/>
      </w:r>
    </w:p>
  </w:endnote>
  <w:endnote w:type="continuationSeparator" w:id="0">
    <w:p w14:paraId="4E95B8F8" w14:textId="77777777" w:rsidR="00E30762" w:rsidRDefault="00E3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27F9" w14:textId="41DA5337" w:rsidR="00600F85" w:rsidRDefault="00600F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B770" w14:textId="77777777" w:rsidR="00E30762" w:rsidRDefault="00E30762">
      <w:r>
        <w:separator/>
      </w:r>
    </w:p>
  </w:footnote>
  <w:footnote w:type="continuationSeparator" w:id="0">
    <w:p w14:paraId="558CFD7A" w14:textId="77777777" w:rsidR="00E30762" w:rsidRDefault="00E3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ECD"/>
    <w:multiLevelType w:val="hybridMultilevel"/>
    <w:tmpl w:val="5C90752A"/>
    <w:lvl w:ilvl="0" w:tplc="2C901A58">
      <w:start w:val="3"/>
      <w:numFmt w:val="upperRoman"/>
      <w:lvlText w:val="%1."/>
      <w:lvlJc w:val="left"/>
      <w:pPr>
        <w:ind w:left="912" w:hanging="634"/>
        <w:jc w:val="right"/>
      </w:pPr>
      <w:rPr>
        <w:rFonts w:ascii="Times New Roman" w:eastAsia="Times New Roman" w:hAnsi="Times New Roman" w:cs="Times New Roman" w:hint="default"/>
        <w:spacing w:val="-2"/>
        <w:w w:val="100"/>
        <w:sz w:val="22"/>
        <w:szCs w:val="22"/>
      </w:rPr>
    </w:lvl>
    <w:lvl w:ilvl="1" w:tplc="09CAE6F8">
      <w:numFmt w:val="bullet"/>
      <w:lvlText w:val="•"/>
      <w:lvlJc w:val="left"/>
      <w:pPr>
        <w:ind w:left="1858" w:hanging="634"/>
      </w:pPr>
      <w:rPr>
        <w:rFonts w:hint="default"/>
      </w:rPr>
    </w:lvl>
    <w:lvl w:ilvl="2" w:tplc="3BE65530">
      <w:numFmt w:val="bullet"/>
      <w:lvlText w:val="•"/>
      <w:lvlJc w:val="left"/>
      <w:pPr>
        <w:ind w:left="2796" w:hanging="634"/>
      </w:pPr>
      <w:rPr>
        <w:rFonts w:hint="default"/>
      </w:rPr>
    </w:lvl>
    <w:lvl w:ilvl="3" w:tplc="89224212">
      <w:numFmt w:val="bullet"/>
      <w:lvlText w:val="•"/>
      <w:lvlJc w:val="left"/>
      <w:pPr>
        <w:ind w:left="3734" w:hanging="634"/>
      </w:pPr>
      <w:rPr>
        <w:rFonts w:hint="default"/>
      </w:rPr>
    </w:lvl>
    <w:lvl w:ilvl="4" w:tplc="02165A1E">
      <w:numFmt w:val="bullet"/>
      <w:lvlText w:val="•"/>
      <w:lvlJc w:val="left"/>
      <w:pPr>
        <w:ind w:left="4672" w:hanging="634"/>
      </w:pPr>
      <w:rPr>
        <w:rFonts w:hint="default"/>
      </w:rPr>
    </w:lvl>
    <w:lvl w:ilvl="5" w:tplc="AE709520">
      <w:numFmt w:val="bullet"/>
      <w:lvlText w:val="•"/>
      <w:lvlJc w:val="left"/>
      <w:pPr>
        <w:ind w:left="5610" w:hanging="634"/>
      </w:pPr>
      <w:rPr>
        <w:rFonts w:hint="default"/>
      </w:rPr>
    </w:lvl>
    <w:lvl w:ilvl="6" w:tplc="650AC1AC">
      <w:numFmt w:val="bullet"/>
      <w:lvlText w:val="•"/>
      <w:lvlJc w:val="left"/>
      <w:pPr>
        <w:ind w:left="6548" w:hanging="634"/>
      </w:pPr>
      <w:rPr>
        <w:rFonts w:hint="default"/>
      </w:rPr>
    </w:lvl>
    <w:lvl w:ilvl="7" w:tplc="885A5710">
      <w:numFmt w:val="bullet"/>
      <w:lvlText w:val="•"/>
      <w:lvlJc w:val="left"/>
      <w:pPr>
        <w:ind w:left="7486" w:hanging="634"/>
      </w:pPr>
      <w:rPr>
        <w:rFonts w:hint="default"/>
      </w:rPr>
    </w:lvl>
    <w:lvl w:ilvl="8" w:tplc="815E580E">
      <w:numFmt w:val="bullet"/>
      <w:lvlText w:val="•"/>
      <w:lvlJc w:val="left"/>
      <w:pPr>
        <w:ind w:left="8424" w:hanging="634"/>
      </w:pPr>
      <w:rPr>
        <w:rFonts w:hint="default"/>
      </w:rPr>
    </w:lvl>
  </w:abstractNum>
  <w:abstractNum w:abstractNumId="1" w15:restartNumberingAfterBreak="0">
    <w:nsid w:val="071016AF"/>
    <w:multiLevelType w:val="hybridMultilevel"/>
    <w:tmpl w:val="F51858FC"/>
    <w:lvl w:ilvl="0" w:tplc="88F0F0F8">
      <w:start w:val="1"/>
      <w:numFmt w:val="upp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15:restartNumberingAfterBreak="0">
    <w:nsid w:val="204402B1"/>
    <w:multiLevelType w:val="hybridMultilevel"/>
    <w:tmpl w:val="1D0A6ED2"/>
    <w:lvl w:ilvl="0" w:tplc="B8EA905A">
      <w:start w:val="1"/>
      <w:numFmt w:val="upperRoman"/>
      <w:lvlText w:val="%1."/>
      <w:lvlJc w:val="left"/>
      <w:pPr>
        <w:tabs>
          <w:tab w:val="num" w:pos="1080"/>
        </w:tabs>
        <w:ind w:left="1080" w:hanging="720"/>
      </w:pPr>
      <w:rPr>
        <w:rFonts w:hint="default"/>
        <w:b/>
      </w:rPr>
    </w:lvl>
    <w:lvl w:ilvl="1" w:tplc="36C453A6">
      <w:start w:val="1"/>
      <w:numFmt w:val="upperLetter"/>
      <w:lvlText w:val="%2."/>
      <w:lvlJc w:val="left"/>
      <w:pPr>
        <w:tabs>
          <w:tab w:val="num" w:pos="1440"/>
        </w:tabs>
        <w:ind w:left="1440" w:hanging="360"/>
      </w:pPr>
      <w:rPr>
        <w:rFonts w:hint="default"/>
        <w:b w:val="0"/>
        <w:bCs/>
      </w:rPr>
    </w:lvl>
    <w:lvl w:ilvl="2" w:tplc="DB643004">
      <w:start w:val="1"/>
      <w:numFmt w:val="lowerLetter"/>
      <w:lvlText w:val="%3."/>
      <w:lvlJc w:val="left"/>
      <w:pPr>
        <w:tabs>
          <w:tab w:val="num" w:pos="2340"/>
        </w:tabs>
        <w:ind w:left="2340" w:hanging="360"/>
      </w:pPr>
      <w:rPr>
        <w:rFonts w:hint="default"/>
      </w:rPr>
    </w:lvl>
    <w:lvl w:ilvl="3" w:tplc="80B0603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52A3E"/>
    <w:multiLevelType w:val="hybridMultilevel"/>
    <w:tmpl w:val="F8FEF28A"/>
    <w:lvl w:ilvl="0" w:tplc="ACA27138">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29B25F52"/>
    <w:multiLevelType w:val="hybridMultilevel"/>
    <w:tmpl w:val="136ED7EC"/>
    <w:lvl w:ilvl="0" w:tplc="FAF64896">
      <w:start w:val="8"/>
      <w:numFmt w:val="upperRoman"/>
      <w:lvlText w:val="%1."/>
      <w:lvlJc w:val="left"/>
      <w:pPr>
        <w:ind w:left="912" w:hanging="795"/>
        <w:jc w:val="right"/>
      </w:pPr>
      <w:rPr>
        <w:rFonts w:hint="default"/>
        <w:spacing w:val="-2"/>
        <w:w w:val="100"/>
      </w:rPr>
    </w:lvl>
    <w:lvl w:ilvl="1" w:tplc="0B366194">
      <w:start w:val="1"/>
      <w:numFmt w:val="upperLetter"/>
      <w:lvlText w:val="%2."/>
      <w:lvlJc w:val="left"/>
      <w:pPr>
        <w:ind w:left="1192" w:hanging="360"/>
      </w:pPr>
      <w:rPr>
        <w:rFonts w:hint="default"/>
        <w:spacing w:val="-1"/>
        <w:w w:val="100"/>
      </w:rPr>
    </w:lvl>
    <w:lvl w:ilvl="2" w:tplc="C114A730">
      <w:numFmt w:val="bullet"/>
      <w:lvlText w:val="•"/>
      <w:lvlJc w:val="left"/>
      <w:pPr>
        <w:ind w:left="1280" w:hanging="360"/>
      </w:pPr>
      <w:rPr>
        <w:rFonts w:hint="default"/>
      </w:rPr>
    </w:lvl>
    <w:lvl w:ilvl="3" w:tplc="6CC2C408">
      <w:numFmt w:val="bullet"/>
      <w:lvlText w:val="•"/>
      <w:lvlJc w:val="left"/>
      <w:pPr>
        <w:ind w:left="2390" w:hanging="360"/>
      </w:pPr>
      <w:rPr>
        <w:rFonts w:hint="default"/>
      </w:rPr>
    </w:lvl>
    <w:lvl w:ilvl="4" w:tplc="E1646F32">
      <w:numFmt w:val="bullet"/>
      <w:lvlText w:val="•"/>
      <w:lvlJc w:val="left"/>
      <w:pPr>
        <w:ind w:left="3500" w:hanging="360"/>
      </w:pPr>
      <w:rPr>
        <w:rFonts w:hint="default"/>
      </w:rPr>
    </w:lvl>
    <w:lvl w:ilvl="5" w:tplc="6EF41AF0">
      <w:numFmt w:val="bullet"/>
      <w:lvlText w:val="•"/>
      <w:lvlJc w:val="left"/>
      <w:pPr>
        <w:ind w:left="4610" w:hanging="360"/>
      </w:pPr>
      <w:rPr>
        <w:rFonts w:hint="default"/>
      </w:rPr>
    </w:lvl>
    <w:lvl w:ilvl="6" w:tplc="F272856C">
      <w:numFmt w:val="bullet"/>
      <w:lvlText w:val="•"/>
      <w:lvlJc w:val="left"/>
      <w:pPr>
        <w:ind w:left="5720" w:hanging="360"/>
      </w:pPr>
      <w:rPr>
        <w:rFonts w:hint="default"/>
      </w:rPr>
    </w:lvl>
    <w:lvl w:ilvl="7" w:tplc="0882CBE6">
      <w:numFmt w:val="bullet"/>
      <w:lvlText w:val="•"/>
      <w:lvlJc w:val="left"/>
      <w:pPr>
        <w:ind w:left="6830" w:hanging="360"/>
      </w:pPr>
      <w:rPr>
        <w:rFonts w:hint="default"/>
      </w:rPr>
    </w:lvl>
    <w:lvl w:ilvl="8" w:tplc="B608BE34">
      <w:numFmt w:val="bullet"/>
      <w:lvlText w:val="•"/>
      <w:lvlJc w:val="left"/>
      <w:pPr>
        <w:ind w:left="7940" w:hanging="360"/>
      </w:pPr>
      <w:rPr>
        <w:rFonts w:hint="default"/>
      </w:rPr>
    </w:lvl>
  </w:abstractNum>
  <w:abstractNum w:abstractNumId="5" w15:restartNumberingAfterBreak="0">
    <w:nsid w:val="61553469"/>
    <w:multiLevelType w:val="hybridMultilevel"/>
    <w:tmpl w:val="8488DC1A"/>
    <w:lvl w:ilvl="0" w:tplc="6E5C28F4">
      <w:start w:val="1"/>
      <w:numFmt w:val="upperLetter"/>
      <w:lvlText w:val="%1."/>
      <w:lvlJc w:val="left"/>
      <w:pPr>
        <w:ind w:left="1505" w:hanging="360"/>
      </w:pPr>
      <w:rPr>
        <w:rFonts w:hint="default"/>
      </w:rPr>
    </w:lvl>
    <w:lvl w:ilvl="1" w:tplc="04090019">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 w15:restartNumberingAfterBreak="0">
    <w:nsid w:val="615D7A99"/>
    <w:multiLevelType w:val="hybridMultilevel"/>
    <w:tmpl w:val="47CEF9F2"/>
    <w:lvl w:ilvl="0" w:tplc="6882BB12">
      <w:start w:val="1"/>
      <w:numFmt w:val="upp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7" w15:restartNumberingAfterBreak="0">
    <w:nsid w:val="65E24B04"/>
    <w:multiLevelType w:val="hybridMultilevel"/>
    <w:tmpl w:val="C9707E3A"/>
    <w:lvl w:ilvl="0" w:tplc="178A4C8A">
      <w:start w:val="1"/>
      <w:numFmt w:val="upp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num w:numId="1" w16cid:durableId="1673679360">
    <w:abstractNumId w:val="4"/>
  </w:num>
  <w:num w:numId="2" w16cid:durableId="149444606">
    <w:abstractNumId w:val="0"/>
  </w:num>
  <w:num w:numId="3" w16cid:durableId="2122065457">
    <w:abstractNumId w:val="3"/>
  </w:num>
  <w:num w:numId="4" w16cid:durableId="173493304">
    <w:abstractNumId w:val="5"/>
  </w:num>
  <w:num w:numId="5" w16cid:durableId="1194465231">
    <w:abstractNumId w:val="7"/>
  </w:num>
  <w:num w:numId="6" w16cid:durableId="256208254">
    <w:abstractNumId w:val="1"/>
  </w:num>
  <w:num w:numId="7" w16cid:durableId="1201437151">
    <w:abstractNumId w:val="6"/>
  </w:num>
  <w:num w:numId="8" w16cid:durableId="13264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85"/>
    <w:rsid w:val="000A71A5"/>
    <w:rsid w:val="0013572F"/>
    <w:rsid w:val="001973F8"/>
    <w:rsid w:val="00202191"/>
    <w:rsid w:val="002056FE"/>
    <w:rsid w:val="002C126A"/>
    <w:rsid w:val="003306B1"/>
    <w:rsid w:val="003467E9"/>
    <w:rsid w:val="003704CB"/>
    <w:rsid w:val="0038587C"/>
    <w:rsid w:val="003E5E23"/>
    <w:rsid w:val="005E3C0B"/>
    <w:rsid w:val="00600F85"/>
    <w:rsid w:val="00711124"/>
    <w:rsid w:val="0078019F"/>
    <w:rsid w:val="007B439A"/>
    <w:rsid w:val="0086073D"/>
    <w:rsid w:val="00942EA5"/>
    <w:rsid w:val="00A63EBD"/>
    <w:rsid w:val="00A72CE3"/>
    <w:rsid w:val="00B558BC"/>
    <w:rsid w:val="00BC7403"/>
    <w:rsid w:val="00C54B0C"/>
    <w:rsid w:val="00D44D0D"/>
    <w:rsid w:val="00D57CC9"/>
    <w:rsid w:val="00DB1771"/>
    <w:rsid w:val="00DC767A"/>
    <w:rsid w:val="00E30762"/>
    <w:rsid w:val="00EF4421"/>
    <w:rsid w:val="00EF7AB0"/>
    <w:rsid w:val="00F2183B"/>
    <w:rsid w:val="00F5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6D8CD"/>
  <w15:docId w15:val="{60AB669D-26DB-4B2B-BAF6-90C6073D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80" w:right="3056"/>
      <w:jc w:val="center"/>
      <w:outlineLvl w:val="0"/>
    </w:pPr>
    <w:rPr>
      <w:sz w:val="24"/>
      <w:szCs w:val="24"/>
    </w:rPr>
  </w:style>
  <w:style w:type="paragraph" w:styleId="Heading2">
    <w:name w:val="heading 2"/>
    <w:basedOn w:val="Normal"/>
    <w:uiPriority w:val="9"/>
    <w:unhideWhenUsed/>
    <w:qFormat/>
    <w:pPr>
      <w:ind w:left="192" w:right="98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4421"/>
    <w:pPr>
      <w:tabs>
        <w:tab w:val="center" w:pos="4680"/>
        <w:tab w:val="right" w:pos="9360"/>
      </w:tabs>
    </w:pPr>
  </w:style>
  <w:style w:type="character" w:customStyle="1" w:styleId="HeaderChar">
    <w:name w:val="Header Char"/>
    <w:basedOn w:val="DefaultParagraphFont"/>
    <w:link w:val="Header"/>
    <w:uiPriority w:val="99"/>
    <w:rsid w:val="00EF4421"/>
    <w:rPr>
      <w:rFonts w:ascii="Times New Roman" w:eastAsia="Times New Roman" w:hAnsi="Times New Roman" w:cs="Times New Roman"/>
    </w:rPr>
  </w:style>
  <w:style w:type="paragraph" w:styleId="Footer">
    <w:name w:val="footer"/>
    <w:basedOn w:val="Normal"/>
    <w:link w:val="FooterChar"/>
    <w:uiPriority w:val="99"/>
    <w:unhideWhenUsed/>
    <w:rsid w:val="00EF4421"/>
    <w:pPr>
      <w:tabs>
        <w:tab w:val="center" w:pos="4680"/>
        <w:tab w:val="right" w:pos="9360"/>
      </w:tabs>
    </w:pPr>
  </w:style>
  <w:style w:type="character" w:customStyle="1" w:styleId="FooterChar">
    <w:name w:val="Footer Char"/>
    <w:basedOn w:val="DefaultParagraphFont"/>
    <w:link w:val="Footer"/>
    <w:uiPriority w:val="99"/>
    <w:rsid w:val="00EF44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1892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 Wright</dc:creator>
  <cp:lastModifiedBy>Kerri R. Crist</cp:lastModifiedBy>
  <cp:revision>2</cp:revision>
  <cp:lastPrinted>2025-02-02T21:37:00Z</cp:lastPrinted>
  <dcterms:created xsi:type="dcterms:W3CDTF">2025-03-03T16:45:00Z</dcterms:created>
  <dcterms:modified xsi:type="dcterms:W3CDTF">2025-03-03T16:45:00Z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for Microsoft 365</vt:lpwstr>
  </property>
  <property fmtid="{D5CDD505-2E9C-101B-9397-08002B2CF9AE}" pid="4" name="LastSaved">
    <vt:filetime>2024-09-05T00:00:00Z</vt:filetime>
  </property>
</Properties>
</file>